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536" w:rsidRDefault="005B15AD" w:rsidP="00635536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635536" w:rsidRDefault="00635536" w:rsidP="00D47B34">
      <w:pPr>
        <w:jc w:val="center"/>
        <w:outlineLvl w:val="0"/>
        <w:rPr>
          <w:b/>
          <w:sz w:val="28"/>
          <w:szCs w:val="28"/>
        </w:rPr>
      </w:pPr>
    </w:p>
    <w:p w:rsidR="00635536" w:rsidRDefault="00635536" w:rsidP="00D47B34">
      <w:pPr>
        <w:jc w:val="center"/>
        <w:outlineLvl w:val="0"/>
        <w:rPr>
          <w:b/>
          <w:sz w:val="28"/>
          <w:szCs w:val="28"/>
        </w:rPr>
      </w:pPr>
    </w:p>
    <w:p w:rsidR="009C736C" w:rsidRDefault="009C736C" w:rsidP="00D47B34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9C736C" w:rsidRDefault="009C736C" w:rsidP="007E6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КАМЧАТСКИЙ КРАЙ</w:t>
      </w:r>
    </w:p>
    <w:p w:rsidR="009C736C" w:rsidRDefault="009C736C" w:rsidP="007E6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9C736C" w:rsidRDefault="009C736C" w:rsidP="007E634C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</w:t>
      </w:r>
      <w:proofErr w:type="gramStart"/>
      <w:r>
        <w:rPr>
          <w:b/>
          <w:sz w:val="28"/>
          <w:szCs w:val="28"/>
        </w:rPr>
        <w:t>СЕЛЬСКОГО</w:t>
      </w:r>
      <w:proofErr w:type="gramEnd"/>
    </w:p>
    <w:p w:rsidR="009C736C" w:rsidRDefault="009C736C" w:rsidP="007E634C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</w:t>
      </w:r>
    </w:p>
    <w:p w:rsidR="009C736C" w:rsidRDefault="009C736C" w:rsidP="007E634C">
      <w:pPr>
        <w:jc w:val="center"/>
        <w:rPr>
          <w:b/>
          <w:sz w:val="28"/>
          <w:szCs w:val="28"/>
        </w:rPr>
      </w:pPr>
    </w:p>
    <w:p w:rsidR="009C736C" w:rsidRDefault="009C736C" w:rsidP="007E634C">
      <w:pPr>
        <w:pStyle w:val="HTML"/>
        <w:jc w:val="center"/>
        <w:outlineLvl w:val="0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9C736C" w:rsidRDefault="009C736C" w:rsidP="007E634C">
      <w:pPr>
        <w:pStyle w:val="HTML"/>
        <w:jc w:val="center"/>
        <w:rPr>
          <w:rFonts w:ascii="Times New Roman" w:hAnsi="Times New Roman"/>
          <w:bCs/>
          <w:sz w:val="28"/>
          <w:szCs w:val="28"/>
        </w:rPr>
      </w:pPr>
    </w:p>
    <w:p w:rsidR="009C736C" w:rsidRPr="005B15AD" w:rsidRDefault="009C736C" w:rsidP="007E634C">
      <w:pPr>
        <w:pStyle w:val="HTML"/>
        <w:jc w:val="left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>от «</w:t>
      </w:r>
      <w:r w:rsidR="005B15AD">
        <w:rPr>
          <w:rFonts w:ascii="Times New Roman" w:hAnsi="Times New Roman"/>
          <w:bCs/>
          <w:sz w:val="28"/>
          <w:szCs w:val="28"/>
          <w:u w:val="single"/>
        </w:rPr>
        <w:t xml:space="preserve">    24   </w:t>
      </w:r>
      <w:r>
        <w:rPr>
          <w:rFonts w:ascii="Times New Roman" w:hAnsi="Times New Roman"/>
          <w:bCs/>
          <w:sz w:val="28"/>
          <w:szCs w:val="28"/>
        </w:rPr>
        <w:t>»</w:t>
      </w:r>
      <w:r w:rsidR="005B15AD">
        <w:rPr>
          <w:rFonts w:ascii="Times New Roman" w:hAnsi="Times New Roman"/>
          <w:bCs/>
          <w:sz w:val="28"/>
          <w:szCs w:val="28"/>
          <w:u w:val="single"/>
        </w:rPr>
        <w:t xml:space="preserve">    ноября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bCs/>
            <w:sz w:val="28"/>
            <w:szCs w:val="28"/>
          </w:rPr>
          <w:t>2016 г</w:t>
        </w:r>
      </w:smartTag>
      <w:r>
        <w:rPr>
          <w:rFonts w:ascii="Times New Roman" w:hAnsi="Times New Roman"/>
          <w:bCs/>
          <w:sz w:val="28"/>
          <w:szCs w:val="28"/>
        </w:rPr>
        <w:t xml:space="preserve">.                                    </w:t>
      </w:r>
      <w:r w:rsidR="00635536"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5B15AD">
        <w:rPr>
          <w:rFonts w:ascii="Times New Roman" w:hAnsi="Times New Roman"/>
          <w:bCs/>
          <w:sz w:val="28"/>
          <w:szCs w:val="28"/>
          <w:u w:val="single"/>
        </w:rPr>
        <w:t xml:space="preserve">   83</w:t>
      </w:r>
    </w:p>
    <w:p w:rsidR="009C736C" w:rsidRDefault="009C736C" w:rsidP="007E634C">
      <w:pPr>
        <w:pStyle w:val="HTML"/>
        <w:rPr>
          <w:rFonts w:ascii="Times New Roman" w:hAnsi="Times New Roman"/>
          <w:bCs/>
          <w:sz w:val="28"/>
          <w:szCs w:val="28"/>
        </w:rPr>
      </w:pPr>
    </w:p>
    <w:p w:rsidR="009C736C" w:rsidRDefault="009C736C" w:rsidP="007E634C">
      <w:pPr>
        <w:pStyle w:val="HTM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635536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-я  очередная сессия</w:t>
      </w:r>
    </w:p>
    <w:p w:rsidR="009C736C" w:rsidRDefault="009C736C" w:rsidP="007E634C">
      <w:pPr>
        <w:pStyle w:val="HTM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третьего созыва</w:t>
      </w:r>
      <w:r>
        <w:rPr>
          <w:rFonts w:ascii="Times New Roman" w:hAnsi="Times New Roman"/>
          <w:bCs/>
          <w:sz w:val="28"/>
          <w:szCs w:val="28"/>
        </w:rPr>
        <w:tab/>
      </w:r>
    </w:p>
    <w:p w:rsidR="009C736C" w:rsidRDefault="009C736C" w:rsidP="007E634C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0"/>
      </w:tblGrid>
      <w:tr w:rsidR="009C736C" w:rsidTr="007E634C">
        <w:trPr>
          <w:trHeight w:val="157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C736C" w:rsidRDefault="009C736C" w:rsidP="004E3291">
            <w:pPr>
              <w:jc w:val="both"/>
            </w:pPr>
            <w:r>
              <w:rPr>
                <w:sz w:val="28"/>
                <w:szCs w:val="28"/>
              </w:rPr>
              <w:t xml:space="preserve">Об утверждении Программы комплексного развития </w:t>
            </w:r>
            <w:r w:rsidR="00635536">
              <w:rPr>
                <w:sz w:val="28"/>
                <w:szCs w:val="28"/>
              </w:rPr>
              <w:t>транспорт</w:t>
            </w:r>
            <w:r>
              <w:rPr>
                <w:sz w:val="28"/>
                <w:szCs w:val="28"/>
              </w:rPr>
              <w:t>ной инфраструктуры Новоавачинского сельского поселения на 201</w:t>
            </w:r>
            <w:r w:rsidR="0052013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– 20</w:t>
            </w:r>
            <w:r w:rsidR="0052013E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 годы </w:t>
            </w:r>
          </w:p>
        </w:tc>
      </w:tr>
    </w:tbl>
    <w:p w:rsidR="009C736C" w:rsidRDefault="009C736C" w:rsidP="00D47B3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внесенный главой Новоавачинского сельского поселения проект Решения «Об утверждении Программы комплексного развития </w:t>
      </w:r>
      <w:r w:rsidR="0052013E">
        <w:rPr>
          <w:sz w:val="28"/>
          <w:szCs w:val="28"/>
        </w:rPr>
        <w:t>транспортной</w:t>
      </w:r>
      <w:r>
        <w:rPr>
          <w:sz w:val="28"/>
          <w:szCs w:val="28"/>
        </w:rPr>
        <w:t xml:space="preserve"> инфраструктуры Новоавачинского сельского поселения на 201</w:t>
      </w:r>
      <w:r w:rsidR="0052013E">
        <w:rPr>
          <w:sz w:val="28"/>
          <w:szCs w:val="28"/>
        </w:rPr>
        <w:t>6</w:t>
      </w:r>
      <w:r>
        <w:rPr>
          <w:sz w:val="28"/>
          <w:szCs w:val="28"/>
        </w:rPr>
        <w:t xml:space="preserve"> – 20</w:t>
      </w:r>
      <w:r w:rsidR="0052013E">
        <w:rPr>
          <w:sz w:val="28"/>
          <w:szCs w:val="28"/>
        </w:rPr>
        <w:t>30</w:t>
      </w:r>
      <w:r>
        <w:rPr>
          <w:sz w:val="28"/>
          <w:szCs w:val="28"/>
        </w:rPr>
        <w:t xml:space="preserve"> годы»</w:t>
      </w:r>
      <w:r w:rsidR="0052013E">
        <w:rPr>
          <w:sz w:val="28"/>
          <w:szCs w:val="28"/>
        </w:rPr>
        <w:t>, н</w:t>
      </w:r>
      <w:r>
        <w:rPr>
          <w:rFonts w:ascii="Times New Roman CYR" w:hAnsi="Times New Roman CYR" w:cs="Times New Roman CYR"/>
          <w:kern w:val="2"/>
          <w:sz w:val="28"/>
          <w:szCs w:val="28"/>
        </w:rPr>
        <w:t xml:space="preserve">а основании  пункта 6.1 статьи 17 Федерального закона от 06.10.2003 № 131-ФЗ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</w:t>
      </w:r>
      <w:r w:rsidR="004E3291">
        <w:rPr>
          <w:rFonts w:ascii="Times New Roman CYR" w:hAnsi="Times New Roman CYR" w:cs="Times New Roman CYR"/>
          <w:kern w:val="2"/>
          <w:sz w:val="28"/>
          <w:szCs w:val="28"/>
        </w:rPr>
        <w:t>25.12.</w:t>
      </w:r>
      <w:r>
        <w:rPr>
          <w:rFonts w:ascii="Times New Roman CYR" w:hAnsi="Times New Roman CYR" w:cs="Times New Roman CYR"/>
          <w:kern w:val="2"/>
          <w:sz w:val="28"/>
          <w:szCs w:val="28"/>
        </w:rPr>
        <w:t>201</w:t>
      </w:r>
      <w:r w:rsidR="004E3291">
        <w:rPr>
          <w:rFonts w:ascii="Times New Roman CYR" w:hAnsi="Times New Roman CYR" w:cs="Times New Roman CYR"/>
          <w:kern w:val="2"/>
          <w:sz w:val="28"/>
          <w:szCs w:val="28"/>
        </w:rPr>
        <w:t xml:space="preserve">5г.  </w:t>
      </w:r>
      <w:r>
        <w:rPr>
          <w:rFonts w:ascii="Times New Roman CYR" w:hAnsi="Times New Roman CYR" w:cs="Times New Roman CYR"/>
          <w:kern w:val="2"/>
          <w:sz w:val="28"/>
          <w:szCs w:val="28"/>
        </w:rPr>
        <w:t xml:space="preserve">№ </w:t>
      </w:r>
      <w:r w:rsidR="004E3291">
        <w:rPr>
          <w:rFonts w:ascii="Times New Roman CYR" w:hAnsi="Times New Roman CYR" w:cs="Times New Roman CYR"/>
          <w:kern w:val="2"/>
          <w:sz w:val="28"/>
          <w:szCs w:val="28"/>
        </w:rPr>
        <w:t>1440</w:t>
      </w:r>
      <w:r>
        <w:rPr>
          <w:rFonts w:ascii="Times New Roman CYR" w:hAnsi="Times New Roman CYR" w:cs="Times New Roman CYR"/>
          <w:kern w:val="2"/>
          <w:sz w:val="28"/>
          <w:szCs w:val="28"/>
        </w:rPr>
        <w:t xml:space="preserve"> «Об</w:t>
      </w:r>
      <w:proofErr w:type="gramEnd"/>
      <w:r>
        <w:rPr>
          <w:rFonts w:ascii="Times New Roman CYR" w:hAnsi="Times New Roman CYR" w:cs="Times New Roman CYR"/>
          <w:kern w:val="2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kern w:val="2"/>
          <w:sz w:val="28"/>
          <w:szCs w:val="28"/>
        </w:rPr>
        <w:t>утверждении</w:t>
      </w:r>
      <w:proofErr w:type="gramEnd"/>
      <w:r>
        <w:rPr>
          <w:rFonts w:ascii="Times New Roman CYR" w:hAnsi="Times New Roman CYR" w:cs="Times New Roman CYR"/>
          <w:kern w:val="2"/>
          <w:sz w:val="28"/>
          <w:szCs w:val="28"/>
        </w:rPr>
        <w:t xml:space="preserve"> требований к  программам комплексного развития </w:t>
      </w:r>
      <w:r w:rsidR="004E3291">
        <w:rPr>
          <w:rFonts w:ascii="Times New Roman CYR" w:hAnsi="Times New Roman CYR" w:cs="Times New Roman CYR"/>
          <w:kern w:val="2"/>
          <w:sz w:val="28"/>
          <w:szCs w:val="28"/>
        </w:rPr>
        <w:t>транспортной</w:t>
      </w:r>
      <w:r>
        <w:rPr>
          <w:rFonts w:ascii="Times New Roman CYR" w:hAnsi="Times New Roman CYR" w:cs="Times New Roman CYR"/>
          <w:kern w:val="2"/>
          <w:sz w:val="28"/>
          <w:szCs w:val="28"/>
        </w:rPr>
        <w:t xml:space="preserve"> инфраструктуры поселений, городских округов»</w:t>
      </w:r>
      <w:r>
        <w:rPr>
          <w:sz w:val="28"/>
          <w:szCs w:val="28"/>
        </w:rPr>
        <w:t>, Уставом Новоавачинского сельского поселения</w:t>
      </w:r>
    </w:p>
    <w:p w:rsidR="009C736C" w:rsidRDefault="009C736C" w:rsidP="007E634C">
      <w:pPr>
        <w:jc w:val="center"/>
        <w:rPr>
          <w:sz w:val="28"/>
          <w:szCs w:val="28"/>
        </w:rPr>
      </w:pPr>
    </w:p>
    <w:p w:rsidR="009C736C" w:rsidRDefault="009C736C" w:rsidP="007E6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9C736C" w:rsidRDefault="009C736C" w:rsidP="007E63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9C736C" w:rsidRDefault="009C736C" w:rsidP="007E634C">
      <w:pPr>
        <w:jc w:val="center"/>
        <w:rPr>
          <w:b/>
          <w:sz w:val="28"/>
          <w:szCs w:val="28"/>
        </w:rPr>
      </w:pPr>
    </w:p>
    <w:p w:rsidR="009C736C" w:rsidRDefault="009C736C" w:rsidP="00D47B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32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Программу комплексного развития </w:t>
      </w:r>
      <w:r w:rsidR="004E3291">
        <w:rPr>
          <w:sz w:val="28"/>
          <w:szCs w:val="28"/>
        </w:rPr>
        <w:t>транспортной</w:t>
      </w:r>
      <w:r>
        <w:rPr>
          <w:sz w:val="28"/>
          <w:szCs w:val="28"/>
        </w:rPr>
        <w:t xml:space="preserve"> инфраструктуры Новоавачинского сельского поселения на 201</w:t>
      </w:r>
      <w:r w:rsidR="004E3291">
        <w:rPr>
          <w:sz w:val="28"/>
          <w:szCs w:val="28"/>
        </w:rPr>
        <w:t>6</w:t>
      </w:r>
      <w:r>
        <w:rPr>
          <w:sz w:val="28"/>
          <w:szCs w:val="28"/>
        </w:rPr>
        <w:t xml:space="preserve"> – 20</w:t>
      </w:r>
      <w:r w:rsidR="004E3291">
        <w:rPr>
          <w:sz w:val="28"/>
          <w:szCs w:val="28"/>
        </w:rPr>
        <w:t xml:space="preserve">30 </w:t>
      </w:r>
      <w:r>
        <w:rPr>
          <w:sz w:val="28"/>
          <w:szCs w:val="28"/>
        </w:rPr>
        <w:t>годы.</w:t>
      </w:r>
    </w:p>
    <w:p w:rsidR="009C736C" w:rsidRDefault="009C736C" w:rsidP="007E63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>
        <w:rPr>
          <w:color w:val="000000"/>
          <w:sz w:val="28"/>
          <w:szCs w:val="28"/>
        </w:rPr>
        <w:t xml:space="preserve">. Направить принятое Решение и </w:t>
      </w:r>
      <w:r>
        <w:rPr>
          <w:sz w:val="28"/>
          <w:szCs w:val="28"/>
        </w:rPr>
        <w:t>Программу комплексного развития систем коммунальной инфраструктуры Новоавачинского сельского поселения на 201</w:t>
      </w:r>
      <w:r w:rsidR="004E3291">
        <w:rPr>
          <w:sz w:val="28"/>
          <w:szCs w:val="28"/>
        </w:rPr>
        <w:t>6</w:t>
      </w:r>
      <w:r>
        <w:rPr>
          <w:sz w:val="28"/>
          <w:szCs w:val="28"/>
        </w:rPr>
        <w:t xml:space="preserve"> – 20</w:t>
      </w:r>
      <w:r w:rsidR="004E3291">
        <w:rPr>
          <w:sz w:val="28"/>
          <w:szCs w:val="28"/>
        </w:rPr>
        <w:t>30</w:t>
      </w:r>
      <w:r>
        <w:rPr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 xml:space="preserve">  г</w:t>
      </w:r>
      <w:r>
        <w:rPr>
          <w:sz w:val="28"/>
          <w:szCs w:val="28"/>
        </w:rPr>
        <w:t>лаве Новоавачинского сельского поселения для  обнародования.</w:t>
      </w:r>
    </w:p>
    <w:p w:rsidR="009C736C" w:rsidRDefault="009C736C" w:rsidP="007E634C">
      <w:pPr>
        <w:jc w:val="both"/>
        <w:rPr>
          <w:sz w:val="28"/>
          <w:szCs w:val="28"/>
        </w:rPr>
      </w:pPr>
      <w:r>
        <w:rPr>
          <w:sz w:val="28"/>
        </w:rPr>
        <w:t xml:space="preserve">         3. Настоящее Решение вступает в силу после его официального обнародования и распространяет свое действие на правоотношения, возникшие с 01 января 201</w:t>
      </w:r>
      <w:r w:rsidR="004E3291">
        <w:rPr>
          <w:sz w:val="28"/>
        </w:rPr>
        <w:t>6</w:t>
      </w:r>
      <w:r>
        <w:rPr>
          <w:sz w:val="28"/>
        </w:rPr>
        <w:t xml:space="preserve"> года. </w:t>
      </w:r>
    </w:p>
    <w:p w:rsidR="009C736C" w:rsidRDefault="009C736C" w:rsidP="00D47B34">
      <w:pPr>
        <w:jc w:val="both"/>
        <w:rPr>
          <w:sz w:val="28"/>
          <w:szCs w:val="28"/>
        </w:rPr>
      </w:pPr>
    </w:p>
    <w:p w:rsidR="009C736C" w:rsidRDefault="009C736C" w:rsidP="00D47B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9C736C" w:rsidRPr="00D47B34" w:rsidRDefault="009C736C" w:rsidP="00D47B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Новоавачинского сельского поселения                            </w:t>
      </w:r>
      <w:r w:rsidR="004E329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Н.А. Жикривецкая</w:t>
      </w:r>
    </w:p>
    <w:sectPr w:rsidR="009C736C" w:rsidRPr="00D47B34" w:rsidSect="004E3291">
      <w:pgSz w:w="11906" w:h="16838"/>
      <w:pgMar w:top="567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2467"/>
    <w:rsid w:val="00331489"/>
    <w:rsid w:val="004E3291"/>
    <w:rsid w:val="0052013E"/>
    <w:rsid w:val="005B15AD"/>
    <w:rsid w:val="00635536"/>
    <w:rsid w:val="006D4319"/>
    <w:rsid w:val="007E634C"/>
    <w:rsid w:val="00954D06"/>
    <w:rsid w:val="009C736C"/>
    <w:rsid w:val="00A52467"/>
    <w:rsid w:val="00B55706"/>
    <w:rsid w:val="00D47B34"/>
    <w:rsid w:val="00F3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rsid w:val="007E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E63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14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2016-10-12T01:08:00Z</cp:lastPrinted>
  <dcterms:created xsi:type="dcterms:W3CDTF">2016-10-11T21:35:00Z</dcterms:created>
  <dcterms:modified xsi:type="dcterms:W3CDTF">2017-04-03T22:08:00Z</dcterms:modified>
</cp:coreProperties>
</file>